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9AA45" w14:textId="1BF37F9C" w:rsidR="00E43D84" w:rsidRPr="00106EBF" w:rsidRDefault="00544072">
      <w:pPr>
        <w:rPr>
          <w:b/>
        </w:rPr>
      </w:pPr>
      <w:r w:rsidRPr="00106EBF">
        <w:rPr>
          <w:b/>
        </w:rPr>
        <w:t>Syne</w:t>
      </w:r>
      <w:bookmarkStart w:id="0" w:name="_GoBack"/>
      <w:bookmarkEnd w:id="0"/>
      <w:r w:rsidRPr="00106EBF">
        <w:rPr>
          <w:b/>
        </w:rPr>
        <w:t xml:space="preserve">rgistic </w:t>
      </w:r>
      <w:r w:rsidR="009163AD" w:rsidRPr="00106EBF">
        <w:rPr>
          <w:b/>
        </w:rPr>
        <w:t xml:space="preserve">response of nitrogen removal by </w:t>
      </w:r>
      <w:r w:rsidRPr="00106EBF">
        <w:rPr>
          <w:b/>
        </w:rPr>
        <w:t>river</w:t>
      </w:r>
      <w:r w:rsidR="009163AD" w:rsidRPr="00106EBF">
        <w:rPr>
          <w:b/>
        </w:rPr>
        <w:t>s</w:t>
      </w:r>
      <w:r w:rsidRPr="00106EBF">
        <w:rPr>
          <w:b/>
        </w:rPr>
        <w:t xml:space="preserve"> following field-margin management and engineering interventions to protect water quality.</w:t>
      </w:r>
    </w:p>
    <w:p w14:paraId="67734FF2" w14:textId="3E3F1131" w:rsidR="00E43D84" w:rsidRDefault="00E43D84">
      <w:r>
        <w:t>Shan Zuidema</w:t>
      </w:r>
      <w:r w:rsidR="006F110D">
        <w:t>, UNH</w:t>
      </w:r>
    </w:p>
    <w:p w14:paraId="14834877" w14:textId="0BB898FC" w:rsidR="006F110D" w:rsidRDefault="006F110D">
      <w:r>
        <w:t>Wilfred Wollheim, UNH</w:t>
      </w:r>
    </w:p>
    <w:p w14:paraId="43D1ABCD" w14:textId="56E2918E" w:rsidR="006F110D" w:rsidRDefault="006F110D">
      <w:r>
        <w:t>Chris Kucharik, UW-Madison</w:t>
      </w:r>
    </w:p>
    <w:p w14:paraId="4CF6D445" w14:textId="048A4836" w:rsidR="006F110D" w:rsidRDefault="00106EBF">
      <w:r>
        <w:t>Others as needed</w:t>
      </w:r>
    </w:p>
    <w:p w14:paraId="5E296F59" w14:textId="690A3F6A" w:rsidR="006F110D" w:rsidRDefault="006F110D"/>
    <w:p w14:paraId="3BEED014" w14:textId="2BD1086C" w:rsidR="00544072" w:rsidRDefault="00544072">
      <w:r>
        <w:t xml:space="preserve">Widespread adoption of management and engineering interventions </w:t>
      </w:r>
      <w:proofErr w:type="gramStart"/>
      <w:r w:rsidR="00774780">
        <w:t xml:space="preserve">are </w:t>
      </w:r>
      <w:r>
        <w:t>needed</w:t>
      </w:r>
      <w:proofErr w:type="gramEnd"/>
      <w:r>
        <w:t xml:space="preserve"> to reduce export of anthropogenic nitrogen from the Mississippi River Basin (MRB) currently harming the marine ecosystems of the Gulf of Mexico.  Interventions that reduce</w:t>
      </w:r>
      <w:r w:rsidR="00DF1989">
        <w:t xml:space="preserve"> both peak storm flows and</w:t>
      </w:r>
      <w:r>
        <w:t xml:space="preserve"> </w:t>
      </w:r>
      <w:r w:rsidR="00DF1989">
        <w:t>nitrogen concentrations, such as wetlands, could</w:t>
      </w:r>
      <w:r>
        <w:t xml:space="preserve"> </w:t>
      </w:r>
      <w:r w:rsidR="00DF1989">
        <w:t xml:space="preserve">also </w:t>
      </w:r>
      <w:r>
        <w:t xml:space="preserve">promote greater </w:t>
      </w:r>
      <w:r w:rsidR="00DF1989">
        <w:t xml:space="preserve">N </w:t>
      </w:r>
      <w:r>
        <w:t>removal by</w:t>
      </w:r>
      <w:r w:rsidR="00DF1989">
        <w:t xml:space="preserve"> surface waters </w:t>
      </w:r>
      <w:r>
        <w:t>because the</w:t>
      </w:r>
      <w:r w:rsidR="00DF1989">
        <w:t xml:space="preserve"> resulting hydraulic and biochemical conditions enhance N removal effectiveness</w:t>
      </w:r>
      <w:r>
        <w:t>.  We quantif</w:t>
      </w:r>
      <w:r w:rsidR="00DF1989">
        <w:t>y</w:t>
      </w:r>
      <w:r>
        <w:t xml:space="preserve"> the potential for one intervention, restoration of riparian wetlands, </w:t>
      </w:r>
      <w:r w:rsidR="002A131C">
        <w:t xml:space="preserve">to enhance N removal by the Mississippi R. watershed as well as the </w:t>
      </w:r>
      <w:r>
        <w:t xml:space="preserve">added (“synergistic”) removal by the river network resulting from the decreased loading.  In our preliminary analysis, we find that absolute removal of nitrogen from rivers declines with wetland restoration, because loading to streams declines.  However, the relative amount of removal from the river </w:t>
      </w:r>
      <w:r w:rsidR="002A131C">
        <w:t xml:space="preserve">network </w:t>
      </w:r>
      <w:r w:rsidR="006F110D">
        <w:t xml:space="preserve">and </w:t>
      </w:r>
      <w:r>
        <w:t>reservoirs increased by 2% from 24% to 26%</w:t>
      </w:r>
      <w:r w:rsidR="002A131C">
        <w:t>.</w:t>
      </w:r>
      <w:r>
        <w:t xml:space="preserve">  These relatively modest increases in removal </w:t>
      </w:r>
      <w:r w:rsidR="002A131C">
        <w:t xml:space="preserve">proportions </w:t>
      </w:r>
      <w:r>
        <w:t xml:space="preserve">at the scale of the MRB translate to </w:t>
      </w:r>
      <w:r w:rsidR="002A131C">
        <w:t xml:space="preserve">mass reductions </w:t>
      </w:r>
      <w:proofErr w:type="gramStart"/>
      <w:r>
        <w:t>on the order of</w:t>
      </w:r>
      <w:proofErr w:type="gramEnd"/>
      <w:r>
        <w:t xml:space="preserve"> 10s of Gg y</w:t>
      </w:r>
      <w:r>
        <w:rPr>
          <w:vertAlign w:val="superscript"/>
        </w:rPr>
        <w:t>-1</w:t>
      </w:r>
      <w:r w:rsidR="002A131C">
        <w:t xml:space="preserve">, a substantial amount </w:t>
      </w:r>
      <w:r w:rsidR="00774780">
        <w:t xml:space="preserve">to be </w:t>
      </w:r>
      <w:r w:rsidR="002A131C">
        <w:t xml:space="preserve">managed by additional </w:t>
      </w:r>
      <w:r w:rsidR="00774780">
        <w:t xml:space="preserve">or alternative </w:t>
      </w:r>
      <w:r w:rsidR="002A131C">
        <w:t>interventions. S</w:t>
      </w:r>
      <w:r>
        <w:t xml:space="preserve">patial arrangement of wetland interventions </w:t>
      </w:r>
      <w:r w:rsidR="002A131C">
        <w:t xml:space="preserve">could further enhance the </w:t>
      </w:r>
      <w:r w:rsidR="00774780">
        <w:t>synergistic</w:t>
      </w:r>
      <w:r>
        <w:t xml:space="preserve"> effect</w:t>
      </w:r>
      <w:r w:rsidR="002A131C">
        <w:t xml:space="preserve"> of N removal by rivers</w:t>
      </w:r>
      <w:r>
        <w:t xml:space="preserve"> </w:t>
      </w:r>
      <w:r w:rsidR="00774780">
        <w:t xml:space="preserve">and </w:t>
      </w:r>
      <w:proofErr w:type="gramStart"/>
      <w:r>
        <w:t>should be considered</w:t>
      </w:r>
      <w:proofErr w:type="gramEnd"/>
      <w:r>
        <w:t xml:space="preserve"> when implementing basin-scale interventions.  </w:t>
      </w:r>
      <w:r w:rsidR="00BC3006">
        <w:t xml:space="preserve">We are exploring a hypothesis that </w:t>
      </w:r>
      <w:r>
        <w:t xml:space="preserve">restoration </w:t>
      </w:r>
      <w:r w:rsidR="00774780">
        <w:t xml:space="preserve">efforts </w:t>
      </w:r>
      <w:r w:rsidR="00BC3006">
        <w:t xml:space="preserve">that focus on </w:t>
      </w:r>
      <w:r>
        <w:t xml:space="preserve">entire </w:t>
      </w:r>
      <w:proofErr w:type="spellStart"/>
      <w:r>
        <w:t>subcatchments</w:t>
      </w:r>
      <w:proofErr w:type="spellEnd"/>
      <w:r w:rsidR="00220528">
        <w:t xml:space="preserve">, particularly downstream </w:t>
      </w:r>
      <w:proofErr w:type="spellStart"/>
      <w:r w:rsidR="00220528">
        <w:t>subcatchments</w:t>
      </w:r>
      <w:proofErr w:type="spellEnd"/>
      <w:r w:rsidR="00774780">
        <w:t xml:space="preserve">, may better enhance </w:t>
      </w:r>
      <w:r>
        <w:t>removal of anthropogenic nitrogen by the rive</w:t>
      </w:r>
      <w:r w:rsidR="00774780">
        <w:t xml:space="preserve">r when concentrated </w:t>
      </w:r>
      <w:r w:rsidR="00220528">
        <w:t xml:space="preserve">geographically at areas of high loading </w:t>
      </w:r>
      <w:r w:rsidR="00774780">
        <w:t xml:space="preserve">than when </w:t>
      </w:r>
      <w:r w:rsidR="00543964">
        <w:t xml:space="preserve">the same actions </w:t>
      </w:r>
      <w:proofErr w:type="gramStart"/>
      <w:r w:rsidR="00543964">
        <w:t>are distributed</w:t>
      </w:r>
      <w:proofErr w:type="gramEnd"/>
      <w:r w:rsidR="00543964">
        <w:t xml:space="preserve"> throughout the basin</w:t>
      </w:r>
      <w:r>
        <w:t>.</w:t>
      </w:r>
    </w:p>
    <w:sectPr w:rsidR="0054407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7AEB" w16cex:dateUtc="2020-07-24T19:21:00Z"/>
  <w16cex:commentExtensible w16cex:durableId="22C57A41" w16cex:dateUtc="2020-07-24T19:18:00Z"/>
  <w16cex:commentExtensible w16cex:durableId="22C57A20" w16cex:dateUtc="2020-07-24T19:17:00Z"/>
  <w16cex:commentExtensible w16cex:durableId="22C57C39" w16cex:dateUtc="2020-07-24T19:2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3BFE"/>
    <w:multiLevelType w:val="hybridMultilevel"/>
    <w:tmpl w:val="05F4D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72"/>
    <w:rsid w:val="00106EBF"/>
    <w:rsid w:val="001D53C2"/>
    <w:rsid w:val="00220528"/>
    <w:rsid w:val="002A131C"/>
    <w:rsid w:val="00494E18"/>
    <w:rsid w:val="00543964"/>
    <w:rsid w:val="00544072"/>
    <w:rsid w:val="006F110D"/>
    <w:rsid w:val="00774780"/>
    <w:rsid w:val="0084033B"/>
    <w:rsid w:val="009163AD"/>
    <w:rsid w:val="009B0CCC"/>
    <w:rsid w:val="00A714CA"/>
    <w:rsid w:val="00B6169C"/>
    <w:rsid w:val="00BC3006"/>
    <w:rsid w:val="00BE6DBD"/>
    <w:rsid w:val="00BE793A"/>
    <w:rsid w:val="00CB4863"/>
    <w:rsid w:val="00DF1989"/>
    <w:rsid w:val="00E4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F875"/>
  <w15:chartTrackingRefBased/>
  <w15:docId w15:val="{2F1189B1-3B17-421B-9AD2-F3814321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072"/>
    <w:pPr>
      <w:ind w:left="720"/>
      <w:contextualSpacing/>
    </w:pPr>
  </w:style>
  <w:style w:type="paragraph" w:styleId="BalloonText">
    <w:name w:val="Balloon Text"/>
    <w:basedOn w:val="Normal"/>
    <w:link w:val="BalloonTextChar"/>
    <w:uiPriority w:val="99"/>
    <w:semiHidden/>
    <w:unhideWhenUsed/>
    <w:rsid w:val="00544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072"/>
    <w:rPr>
      <w:rFonts w:ascii="Segoe UI" w:hAnsi="Segoe UI" w:cs="Segoe UI"/>
      <w:sz w:val="18"/>
      <w:szCs w:val="18"/>
    </w:rPr>
  </w:style>
  <w:style w:type="character" w:styleId="CommentReference">
    <w:name w:val="annotation reference"/>
    <w:basedOn w:val="DefaultParagraphFont"/>
    <w:uiPriority w:val="99"/>
    <w:semiHidden/>
    <w:unhideWhenUsed/>
    <w:rsid w:val="002A131C"/>
    <w:rPr>
      <w:sz w:val="16"/>
      <w:szCs w:val="16"/>
    </w:rPr>
  </w:style>
  <w:style w:type="paragraph" w:styleId="CommentText">
    <w:name w:val="annotation text"/>
    <w:basedOn w:val="Normal"/>
    <w:link w:val="CommentTextChar"/>
    <w:uiPriority w:val="99"/>
    <w:semiHidden/>
    <w:unhideWhenUsed/>
    <w:rsid w:val="002A131C"/>
    <w:pPr>
      <w:spacing w:line="240" w:lineRule="auto"/>
    </w:pPr>
    <w:rPr>
      <w:sz w:val="20"/>
      <w:szCs w:val="20"/>
    </w:rPr>
  </w:style>
  <w:style w:type="character" w:customStyle="1" w:styleId="CommentTextChar">
    <w:name w:val="Comment Text Char"/>
    <w:basedOn w:val="DefaultParagraphFont"/>
    <w:link w:val="CommentText"/>
    <w:uiPriority w:val="99"/>
    <w:semiHidden/>
    <w:rsid w:val="002A131C"/>
    <w:rPr>
      <w:sz w:val="20"/>
      <w:szCs w:val="20"/>
    </w:rPr>
  </w:style>
  <w:style w:type="paragraph" w:styleId="CommentSubject">
    <w:name w:val="annotation subject"/>
    <w:basedOn w:val="CommentText"/>
    <w:next w:val="CommentText"/>
    <w:link w:val="CommentSubjectChar"/>
    <w:uiPriority w:val="99"/>
    <w:semiHidden/>
    <w:unhideWhenUsed/>
    <w:rsid w:val="002A131C"/>
    <w:rPr>
      <w:b/>
      <w:bCs/>
    </w:rPr>
  </w:style>
  <w:style w:type="character" w:customStyle="1" w:styleId="CommentSubjectChar">
    <w:name w:val="Comment Subject Char"/>
    <w:basedOn w:val="CommentTextChar"/>
    <w:link w:val="CommentSubject"/>
    <w:uiPriority w:val="99"/>
    <w:semiHidden/>
    <w:rsid w:val="002A13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Zuidema</dc:creator>
  <cp:keywords/>
  <dc:description/>
  <cp:lastModifiedBy>Hertel, Thomas W.</cp:lastModifiedBy>
  <cp:revision>7</cp:revision>
  <dcterms:created xsi:type="dcterms:W3CDTF">2020-07-25T01:41:00Z</dcterms:created>
  <dcterms:modified xsi:type="dcterms:W3CDTF">2020-07-31T16:12:00Z</dcterms:modified>
</cp:coreProperties>
</file>